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黑体" w:eastAsia="方正小标宋_GBK"/>
          <w:b/>
          <w:sz w:val="44"/>
          <w:szCs w:val="44"/>
        </w:rPr>
      </w:pPr>
    </w:p>
    <w:p>
      <w:pPr>
        <w:jc w:val="center"/>
        <w:rPr>
          <w:rFonts w:ascii="方正小标宋_GBK" w:hAnsi="黑体" w:eastAsia="方正小标宋_GBK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b/>
          <w:sz w:val="44"/>
          <w:szCs w:val="44"/>
        </w:rPr>
        <w:t>新侨组织情况</w:t>
      </w:r>
    </w:p>
    <w:p/>
    <w:p>
      <w:pPr>
        <w:widowControl/>
        <w:rPr>
          <w:b/>
          <w:bCs/>
          <w:color w:val="000000"/>
          <w:kern w:val="0"/>
          <w:szCs w:val="32"/>
        </w:rPr>
      </w:pPr>
      <w:r>
        <w:rPr>
          <w:rFonts w:hint="eastAsia" w:ascii="仿宋_GB2312"/>
          <w:b/>
          <w:bCs/>
          <w:color w:val="000000"/>
          <w:kern w:val="0"/>
          <w:szCs w:val="32"/>
          <w:u w:val="single"/>
        </w:rPr>
        <w:t>单位(盖章）：</w:t>
      </w:r>
      <w:r>
        <w:rPr>
          <w:rFonts w:hint="eastAsia"/>
          <w:b/>
          <w:bCs/>
          <w:color w:val="000000"/>
          <w:kern w:val="0"/>
          <w:szCs w:val="32"/>
          <w:u w:val="single"/>
        </w:rPr>
        <w:t>______________________</w:t>
      </w:r>
    </w:p>
    <w:p>
      <w:pPr>
        <w:rPr>
          <w:rFonts w:ascii="仿宋_GB2312" w:hAnsi="仿宋"/>
          <w:szCs w:val="32"/>
        </w:rPr>
      </w:pPr>
      <w:r>
        <w:rPr>
          <w:rFonts w:hint="eastAsia" w:ascii="仿宋_GB2312"/>
        </w:rPr>
        <w:t xml:space="preserve"> </w:t>
      </w:r>
      <w:r>
        <w:rPr>
          <w:rFonts w:hint="eastAsia" w:ascii="仿宋_GB2312" w:hAnsi="仿宋"/>
          <w:szCs w:val="32"/>
        </w:rPr>
        <w:t>一、新侨组织数量及名称（省地两级）</w:t>
      </w:r>
    </w:p>
    <w:p>
      <w:pPr>
        <w:rPr>
          <w:rFonts w:ascii="仿宋_GB2312" w:hAnsi="Calibri"/>
          <w:sz w:val="21"/>
          <w:szCs w:val="21"/>
        </w:rPr>
      </w:pPr>
      <w:r>
        <w:rPr>
          <w:rFonts w:hint="eastAsia" w:ascii="仿宋_GB2312"/>
        </w:rPr>
        <w:t xml:space="preserve"> </w:t>
      </w:r>
    </w:p>
    <w:p>
      <w:pPr>
        <w:rPr>
          <w:rFonts w:ascii="仿宋_GB2312"/>
        </w:rPr>
      </w:pPr>
      <w:r>
        <w:rPr>
          <w:rFonts w:hint="eastAsia" w:ascii="仿宋_GB2312"/>
        </w:rPr>
        <w:t xml:space="preserve"> </w:t>
      </w:r>
    </w:p>
    <w:p>
      <w:pPr>
        <w:rPr>
          <w:rFonts w:ascii="仿宋_GB2312"/>
        </w:rPr>
      </w:pPr>
      <w:r>
        <w:rPr>
          <w:rFonts w:hint="eastAsia" w:ascii="仿宋_GB2312"/>
        </w:rPr>
        <w:t xml:space="preserve"> </w:t>
      </w:r>
    </w:p>
    <w:p>
      <w:pPr>
        <w:rPr>
          <w:rFonts w:ascii="仿宋_GB2312"/>
        </w:rPr>
      </w:pPr>
      <w:r>
        <w:rPr>
          <w:rFonts w:hint="eastAsia" w:ascii="仿宋_GB2312"/>
        </w:rPr>
        <w:t xml:space="preserve"> </w:t>
      </w:r>
    </w:p>
    <w:p>
      <w:pPr>
        <w:rPr>
          <w:rFonts w:ascii="仿宋_GB2312"/>
        </w:rPr>
      </w:pPr>
      <w:r>
        <w:rPr>
          <w:rFonts w:hint="eastAsia" w:ascii="仿宋_GB2312"/>
        </w:rPr>
        <w:t xml:space="preserve">  </w:t>
      </w:r>
    </w:p>
    <w:p>
      <w:pPr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二、新侨创新创业基地数量及名称（省地两级）</w:t>
      </w:r>
    </w:p>
    <w:p>
      <w:pPr>
        <w:rPr>
          <w:rFonts w:ascii="Calibri" w:hAnsi="Calibri" w:eastAsia="宋体"/>
          <w:sz w:val="21"/>
          <w:szCs w:val="21"/>
        </w:rPr>
      </w:pPr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注：新侨组织指由侨联联系和服务的以新侨为主体的留联会、人才会、联谊会、创新创业联盟、专家委员会、校友会等。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579FD"/>
    <w:rsid w:val="31257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2017-10-18T08:22:00Z</dcterms:created>
  <dc:creator>nmgql</dc:creator>
  <cp:lastModifiedBy>nmgql</cp:lastModifiedBy>
  <dcterms:modified xsi:type="dcterms:W3CDTF">2017-10-18T08:22:54Z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